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9CCC7B" w14:textId="77777777" w:rsidR="00765DA2" w:rsidRPr="00DE0794" w:rsidRDefault="00765DA2" w:rsidP="00765D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07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Инициативный проект, претендующий на финансовую поддержку </w:t>
      </w:r>
    </w:p>
    <w:p w14:paraId="475D5337" w14:textId="77777777" w:rsidR="00765DA2" w:rsidRPr="00DE0794" w:rsidRDefault="00765DA2" w:rsidP="00765D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07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счет </w:t>
      </w:r>
      <w:r w:rsidR="005A5E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межбюджетных трансфертов, выделяемых из областного бюджета  </w:t>
      </w:r>
    </w:p>
    <w:p w14:paraId="624E3839" w14:textId="77777777" w:rsidR="00765DA2" w:rsidRPr="00DE0794" w:rsidRDefault="00765DA2" w:rsidP="00765D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70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4106"/>
        <w:gridCol w:w="5028"/>
      </w:tblGrid>
      <w:tr w:rsidR="00765DA2" w:rsidRPr="00DE0794" w14:paraId="0974ED8C" w14:textId="77777777" w:rsidTr="00A9653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FDB57" w14:textId="77777777" w:rsidR="00765DA2" w:rsidRPr="00DE0794" w:rsidRDefault="00765DA2" w:rsidP="00765D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E8361" w14:textId="77777777" w:rsidR="00765DA2" w:rsidRPr="00DE0794" w:rsidRDefault="00765DA2" w:rsidP="00765D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характеристика инициативного проекта</w:t>
            </w:r>
          </w:p>
        </w:tc>
        <w:tc>
          <w:tcPr>
            <w:tcW w:w="5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2F3EE" w14:textId="77777777" w:rsidR="00765DA2" w:rsidRPr="00DE0794" w:rsidRDefault="00765DA2" w:rsidP="00765D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</w:t>
            </w:r>
          </w:p>
        </w:tc>
      </w:tr>
      <w:tr w:rsidR="00765DA2" w:rsidRPr="00DE0794" w14:paraId="73BABB30" w14:textId="77777777" w:rsidTr="00A96535">
        <w:trPr>
          <w:trHeight w:val="16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9BF8A" w14:textId="77777777" w:rsidR="00765DA2" w:rsidRPr="00DE0794" w:rsidRDefault="00765DA2" w:rsidP="00765D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60D5E" w14:textId="77777777" w:rsidR="00765DA2" w:rsidRPr="00DE0794" w:rsidRDefault="00765DA2" w:rsidP="00765D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инициативного проекта</w:t>
            </w:r>
          </w:p>
        </w:tc>
        <w:tc>
          <w:tcPr>
            <w:tcW w:w="5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B88C4" w14:textId="77777777" w:rsidR="00765DA2" w:rsidRPr="00DE0794" w:rsidRDefault="00162DFF" w:rsidP="00AB6FE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0794">
              <w:rPr>
                <w:rFonts w:ascii="Times New Roman" w:hAnsi="Times New Roman" w:cs="Times New Roman"/>
                <w:sz w:val="24"/>
                <w:szCs w:val="24"/>
              </w:rPr>
              <w:t>Организация уличного освещения</w:t>
            </w:r>
            <w:r w:rsidR="00045F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B6FE0">
              <w:rPr>
                <w:rFonts w:ascii="Times New Roman" w:hAnsi="Times New Roman" w:cs="Times New Roman"/>
                <w:sz w:val="24"/>
                <w:szCs w:val="24"/>
              </w:rPr>
              <w:t>ул. Лесная п. Бектыш</w:t>
            </w:r>
            <w:r w:rsidR="00045F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65DA2" w:rsidRPr="00DE0794" w14:paraId="02E82326" w14:textId="77777777" w:rsidTr="00A9653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85BF1" w14:textId="445336E8" w:rsidR="00765DA2" w:rsidRPr="00DE0794" w:rsidRDefault="00744BD2" w:rsidP="00765D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765DA2"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BEDE3" w14:textId="77777777" w:rsidR="00765DA2" w:rsidRPr="00DE0794" w:rsidRDefault="00765DA2" w:rsidP="00765D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Территория реализации инициативного проекта</w:t>
            </w:r>
          </w:p>
        </w:tc>
        <w:tc>
          <w:tcPr>
            <w:tcW w:w="5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20649" w14:textId="77777777" w:rsidR="00765DA2" w:rsidRPr="006C4AC2" w:rsidRDefault="00C73469" w:rsidP="00AB6FE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4A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Челябинская область Еткульский муниципальный район</w:t>
            </w:r>
            <w:r w:rsidR="00AB6F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п. Бектыш</w:t>
            </w:r>
          </w:p>
        </w:tc>
      </w:tr>
      <w:tr w:rsidR="00765DA2" w:rsidRPr="00DE0794" w14:paraId="6B9E7619" w14:textId="77777777" w:rsidTr="00A9653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90967" w14:textId="6AAC26F1" w:rsidR="00765DA2" w:rsidRPr="00DE0794" w:rsidRDefault="00744BD2" w:rsidP="00765D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765DA2"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A686B" w14:textId="77777777" w:rsidR="00765DA2" w:rsidRPr="00DE0794" w:rsidRDefault="00765DA2" w:rsidP="00765D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и задачи инициативного проекта</w:t>
            </w:r>
          </w:p>
        </w:tc>
        <w:tc>
          <w:tcPr>
            <w:tcW w:w="5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4C3F6" w14:textId="77777777" w:rsidR="0030458C" w:rsidRPr="0030458C" w:rsidRDefault="00FC6366" w:rsidP="00362F3C">
            <w:pPr>
              <w:autoSpaceDE w:val="0"/>
              <w:autoSpaceDN w:val="0"/>
              <w:adjustRightInd w:val="0"/>
              <w:spacing w:after="0" w:line="240" w:lineRule="auto"/>
              <w:ind w:firstLine="358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0458C">
              <w:rPr>
                <w:rFonts w:ascii="Times New Roman" w:hAnsi="Times New Roman" w:cs="Times New Roman"/>
                <w:i/>
                <w:sz w:val="24"/>
                <w:szCs w:val="24"/>
              </w:rPr>
              <w:t>Цель</w:t>
            </w:r>
            <w:r w:rsidR="0030458C" w:rsidRPr="0030458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 задачи: </w:t>
            </w:r>
          </w:p>
          <w:p w14:paraId="00EE8E36" w14:textId="77777777" w:rsidR="0030458C" w:rsidRDefault="0030458C" w:rsidP="0030458C">
            <w:pPr>
              <w:shd w:val="clear" w:color="auto" w:fill="FFFFFF"/>
              <w:spacing w:after="0" w:line="341" w:lineRule="exact"/>
              <w:ind w:left="29" w:firstLine="470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  <w:r w:rsidRPr="0030458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Создание благоприятных условий для всех жителей населенного пункта. </w:t>
            </w:r>
          </w:p>
          <w:p w14:paraId="5AD258ED" w14:textId="77777777" w:rsidR="0030458C" w:rsidRDefault="0030458C" w:rsidP="0030458C">
            <w:pPr>
              <w:shd w:val="clear" w:color="auto" w:fill="FFFFFF"/>
              <w:spacing w:after="0" w:line="341" w:lineRule="exact"/>
              <w:ind w:left="29" w:firstLine="4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458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Повышение безопасности перемещения пешеходов и водителей транспортных средств. Уменьшение уровня преступлений, а также противоправных действий. </w:t>
            </w:r>
          </w:p>
          <w:p w14:paraId="52AA557D" w14:textId="77777777" w:rsidR="007972CA" w:rsidRPr="00362F3C" w:rsidRDefault="0030458C" w:rsidP="00AB6FE0">
            <w:pPr>
              <w:shd w:val="clear" w:color="auto" w:fill="FFFFFF"/>
              <w:spacing w:after="0" w:line="341" w:lineRule="exact"/>
              <w:ind w:left="29" w:firstLine="470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30458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Улучшение эстетичного вида </w:t>
            </w:r>
            <w:r w:rsidR="00AB6FE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поселка </w:t>
            </w:r>
            <w:r w:rsidRPr="0030458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ночное время суток.</w:t>
            </w:r>
          </w:p>
        </w:tc>
      </w:tr>
      <w:tr w:rsidR="00765DA2" w:rsidRPr="00DE0794" w14:paraId="4403E7F8" w14:textId="77777777" w:rsidTr="00A9653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5872E" w14:textId="759BE9EB" w:rsidR="00765DA2" w:rsidRPr="00DE0794" w:rsidRDefault="00744BD2" w:rsidP="00765D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765DA2"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FD157" w14:textId="77777777" w:rsidR="00765DA2" w:rsidRPr="00DE0794" w:rsidRDefault="00765DA2" w:rsidP="008E38E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Описание инициативного проекта (описание проблемы и обоснование ее актуальности (остроты), предложений по ее решению, описание мероприятий по реализации инициативного проекта)</w:t>
            </w:r>
          </w:p>
        </w:tc>
        <w:tc>
          <w:tcPr>
            <w:tcW w:w="5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EEA72" w14:textId="77777777" w:rsidR="009C69F2" w:rsidRPr="00234866" w:rsidRDefault="009C69F2" w:rsidP="00FF4BE6">
            <w:pPr>
              <w:autoSpaceDE w:val="0"/>
              <w:autoSpaceDN w:val="0"/>
              <w:adjustRightInd w:val="0"/>
              <w:spacing w:after="0" w:line="240" w:lineRule="auto"/>
              <w:ind w:firstLine="35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4866">
              <w:rPr>
                <w:rFonts w:ascii="Times New Roman" w:hAnsi="Times New Roman" w:cs="Times New Roman"/>
                <w:sz w:val="24"/>
                <w:szCs w:val="24"/>
              </w:rPr>
              <w:t xml:space="preserve">Освещение улиц является основным, т.е. обязательным элементом освещения любого </w:t>
            </w:r>
            <w:r w:rsidR="00515E41" w:rsidRPr="00234866">
              <w:rPr>
                <w:rFonts w:ascii="Times New Roman" w:hAnsi="Times New Roman" w:cs="Times New Roman"/>
                <w:sz w:val="24"/>
                <w:szCs w:val="24"/>
              </w:rPr>
              <w:t>населенного пункта</w:t>
            </w:r>
            <w:r w:rsidRPr="002348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904EA5D" w14:textId="77777777" w:rsidR="00374762" w:rsidRPr="004F6187" w:rsidRDefault="00FF4BE6" w:rsidP="004F6187">
            <w:pPr>
              <w:autoSpaceDE w:val="0"/>
              <w:autoSpaceDN w:val="0"/>
              <w:adjustRightInd w:val="0"/>
              <w:spacing w:after="0" w:line="240" w:lineRule="auto"/>
              <w:ind w:firstLine="35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4866">
              <w:rPr>
                <w:rFonts w:ascii="Times New Roman" w:hAnsi="Times New Roman" w:cs="Times New Roman"/>
                <w:sz w:val="24"/>
                <w:szCs w:val="24"/>
              </w:rPr>
              <w:t xml:space="preserve">Главная задача уличного освещения – обеспечить нормальное удобное, безопасное движение </w:t>
            </w:r>
            <w:r w:rsidR="00336F76" w:rsidRPr="00234866">
              <w:rPr>
                <w:rFonts w:ascii="Times New Roman" w:hAnsi="Times New Roman" w:cs="Times New Roman"/>
                <w:sz w:val="24"/>
                <w:szCs w:val="24"/>
              </w:rPr>
              <w:t>транспор</w:t>
            </w:r>
            <w:r w:rsidRPr="00234866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336F76" w:rsidRPr="00234866">
              <w:rPr>
                <w:rFonts w:ascii="Times New Roman" w:hAnsi="Times New Roman" w:cs="Times New Roman"/>
                <w:sz w:val="24"/>
                <w:szCs w:val="24"/>
              </w:rPr>
              <w:t xml:space="preserve">а </w:t>
            </w:r>
            <w:r w:rsidRPr="00234866">
              <w:rPr>
                <w:rFonts w:ascii="Times New Roman" w:hAnsi="Times New Roman" w:cs="Times New Roman"/>
                <w:sz w:val="24"/>
                <w:szCs w:val="24"/>
              </w:rPr>
              <w:t>и пешеходов.</w:t>
            </w:r>
            <w:r w:rsidR="00E964DF" w:rsidRPr="00234866">
              <w:rPr>
                <w:rFonts w:ascii="Times New Roman" w:hAnsi="Times New Roman" w:cs="Times New Roman"/>
                <w:sz w:val="24"/>
                <w:szCs w:val="24"/>
              </w:rPr>
              <w:t xml:space="preserve">Отсутствие либо некачественное внешнее освещение напрямую влияет на социальную стабильность сельского поселения. </w:t>
            </w:r>
            <w:r w:rsidR="00234866" w:rsidRPr="00234866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Вопрос с уличным освещением на территории </w:t>
            </w:r>
            <w:r w:rsidR="00AB6FE0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п. Бектыш</w:t>
            </w:r>
            <w:r w:rsidR="00D72BC9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="00234866" w:rsidRPr="00234866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стоит очень остро</w:t>
            </w:r>
            <w:r w:rsidR="00896123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. </w:t>
            </w:r>
            <w:r w:rsidR="00234866" w:rsidRPr="00234866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>Отсутствие освещения доставляет местным жителям большой дискомфорт.</w:t>
            </w:r>
            <w:r w:rsidR="00AB6FE0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234866" w:rsidRPr="00234866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В темное время суток жителям</w:t>
            </w:r>
            <w:r w:rsidR="00AB6FE0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="00234866" w:rsidRPr="00234866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приходится буквально наощупь ходить по улице, возникает опасность возникновения дорожно-</w:t>
            </w:r>
            <w:r w:rsidR="00234866" w:rsidRPr="00234866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br/>
              <w:t>транспортных происшествий с участием пешеходов, поэтому при отсутствии</w:t>
            </w:r>
            <w:r w:rsidR="00CB5056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="00234866" w:rsidRPr="00234866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освещения перемещаться вдоль дороги не </w:t>
            </w:r>
            <w:r w:rsidR="00234866" w:rsidRPr="00CB5056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>безопасно</w:t>
            </w:r>
            <w:r w:rsidR="00F724C5" w:rsidRPr="00CB5056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>, так как тротуар отсутствует</w:t>
            </w:r>
            <w:r w:rsidR="00234866" w:rsidRPr="00CB5056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</w:rPr>
              <w:t xml:space="preserve">. </w:t>
            </w:r>
            <w:r w:rsidR="00234866" w:rsidRPr="00CB5056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Люди, которые </w:t>
            </w:r>
            <w:r w:rsidR="00F724C5" w:rsidRPr="00CB5056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идут на работу, возвращаются домой в темно</w:t>
            </w:r>
            <w:r w:rsidR="00030AC6" w:rsidRPr="00CB5056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е</w:t>
            </w:r>
            <w:r w:rsidR="00F724C5" w:rsidRPr="00CB5056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время </w:t>
            </w:r>
            <w:r w:rsidR="00234866" w:rsidRPr="00CB5056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испытывают</w:t>
            </w:r>
            <w:r w:rsidR="00A96535" w:rsidRPr="00CB5056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н</w:t>
            </w:r>
            <w:r w:rsidR="00234866" w:rsidRPr="00CB5056">
              <w:rPr>
                <w:rFonts w:ascii="Times New Roman" w:eastAsia="Times New Roman" w:hAnsi="Times New Roman" w:cs="Times New Roman"/>
                <w:sz w:val="24"/>
                <w:szCs w:val="24"/>
              </w:rPr>
              <w:t>еудобства.</w:t>
            </w:r>
            <w:r w:rsidR="003C332D" w:rsidRPr="00CB50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Поток транспортных средств по данному участку очень велик, поскольку является </w:t>
            </w:r>
            <w:r w:rsidR="00CB5056">
              <w:rPr>
                <w:rFonts w:ascii="Times New Roman" w:eastAsia="Times New Roman" w:hAnsi="Times New Roman" w:cs="Times New Roman"/>
                <w:sz w:val="24"/>
                <w:szCs w:val="24"/>
              </w:rPr>
              <w:t>первым</w:t>
            </w:r>
            <w:r w:rsidR="003C332D" w:rsidRPr="00CB50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въездом</w:t>
            </w:r>
            <w:r w:rsidR="003C33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населенный пункт, р</w:t>
            </w:r>
            <w:r w:rsidR="00B62A46"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 w:rsidR="003C332D">
              <w:rPr>
                <w:rFonts w:ascii="Times New Roman" w:eastAsia="Times New Roman" w:hAnsi="Times New Roman" w:cs="Times New Roman"/>
                <w:sz w:val="24"/>
                <w:szCs w:val="24"/>
              </w:rPr>
              <w:t>дом проходит автодорога</w:t>
            </w:r>
            <w:r w:rsidR="004F61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областного значения </w:t>
            </w:r>
            <w:r w:rsidR="00CB5056">
              <w:rPr>
                <w:rFonts w:ascii="Times New Roman" w:hAnsi="Times New Roman" w:cs="Times New Roman"/>
                <w:sz w:val="24"/>
                <w:szCs w:val="24"/>
              </w:rPr>
              <w:t>Коркино-Белоносово</w:t>
            </w:r>
            <w:r w:rsidR="004F618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14:paraId="6C9FA82E" w14:textId="77777777" w:rsidR="00C12DC4" w:rsidRPr="006C4AC2" w:rsidRDefault="00896123" w:rsidP="00CB50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4A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проекта предусматривает о</w:t>
            </w:r>
            <w:r w:rsidR="00D15000" w:rsidRPr="006C4A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рганизаци</w:t>
            </w:r>
            <w:r w:rsidRPr="006C4A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</w:t>
            </w:r>
            <w:r w:rsidR="00D15000" w:rsidRPr="006C4A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уличного освещения по ул. </w:t>
            </w:r>
            <w:r w:rsidR="00CB50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Лесная</w:t>
            </w:r>
            <w:r w:rsidR="00D15000" w:rsidRPr="006C4A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путем строительства линии освещения, с установкой опор ЛЭП, светодиодных светильников, монтажа линии освещения. </w:t>
            </w:r>
          </w:p>
        </w:tc>
      </w:tr>
      <w:tr w:rsidR="00765DA2" w:rsidRPr="00DE0794" w14:paraId="3ADEA1DB" w14:textId="77777777" w:rsidTr="00A9653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6E74A" w14:textId="6A40479A" w:rsidR="00765DA2" w:rsidRPr="00DE0794" w:rsidRDefault="00744BD2" w:rsidP="00765D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  <w:r w:rsidR="00765DA2"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3E5B1" w14:textId="77777777" w:rsidR="00765DA2" w:rsidRPr="00DE0794" w:rsidRDefault="00765DA2" w:rsidP="00765D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Ожидаемые результаты от реализации инициативного проекта</w:t>
            </w:r>
          </w:p>
        </w:tc>
        <w:tc>
          <w:tcPr>
            <w:tcW w:w="5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F68AF" w14:textId="77777777" w:rsidR="006718F5" w:rsidRDefault="006718F5" w:rsidP="006718F5">
            <w:pPr>
              <w:pStyle w:val="a5"/>
              <w:spacing w:before="0" w:beforeAutospacing="0" w:after="0" w:afterAutospacing="0"/>
              <w:ind w:firstLine="295"/>
              <w:jc w:val="both"/>
            </w:pPr>
            <w:r>
              <w:t>Создание условий для комфортного проживания жителей поселения.</w:t>
            </w:r>
          </w:p>
          <w:p w14:paraId="0BEFA997" w14:textId="77777777" w:rsidR="006718F5" w:rsidRDefault="006718F5" w:rsidP="006718F5">
            <w:pPr>
              <w:pStyle w:val="a5"/>
              <w:spacing w:before="0" w:beforeAutospacing="0" w:after="0" w:afterAutospacing="0"/>
              <w:ind w:firstLine="295"/>
              <w:jc w:val="both"/>
            </w:pPr>
            <w:r>
              <w:t>-Обеспечение надежности работы сетей уличного освещения.</w:t>
            </w:r>
          </w:p>
          <w:p w14:paraId="0449B92F" w14:textId="77777777" w:rsidR="006718F5" w:rsidRDefault="006718F5" w:rsidP="006718F5">
            <w:pPr>
              <w:pStyle w:val="a5"/>
              <w:spacing w:before="0" w:beforeAutospacing="0" w:after="0" w:afterAutospacing="0"/>
              <w:ind w:firstLine="295"/>
              <w:jc w:val="both"/>
            </w:pPr>
            <w:r>
              <w:t>-Повышение уровня безопасности дорожного движения.</w:t>
            </w:r>
          </w:p>
          <w:p w14:paraId="1B5203D0" w14:textId="77777777" w:rsidR="006718F5" w:rsidRDefault="006718F5" w:rsidP="006718F5">
            <w:pPr>
              <w:pStyle w:val="a5"/>
              <w:spacing w:before="0" w:beforeAutospacing="0" w:after="0" w:afterAutospacing="0"/>
              <w:ind w:firstLine="295"/>
              <w:jc w:val="both"/>
            </w:pPr>
            <w:r>
              <w:t>-Профилактика правонарушений.</w:t>
            </w:r>
          </w:p>
          <w:p w14:paraId="3468FDD5" w14:textId="77777777" w:rsidR="00765DA2" w:rsidRPr="00DE0794" w:rsidRDefault="00765DA2" w:rsidP="00162DFF">
            <w:pPr>
              <w:autoSpaceDE w:val="0"/>
              <w:autoSpaceDN w:val="0"/>
              <w:adjustRightInd w:val="0"/>
              <w:spacing w:after="0" w:line="240" w:lineRule="auto"/>
              <w:ind w:firstLine="3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65DA2" w:rsidRPr="00DE0794" w14:paraId="258E429C" w14:textId="77777777" w:rsidTr="00A9653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4215C" w14:textId="7FE65213" w:rsidR="00765DA2" w:rsidRPr="00DE0794" w:rsidRDefault="00744BD2" w:rsidP="00765D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06EE1" w14:textId="77777777" w:rsidR="00765DA2" w:rsidRPr="00DE0794" w:rsidRDefault="00765DA2" w:rsidP="008E38E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Описание дальнейшего развития инициативного проекта после завершения финансирования (использование, содержание и т.д.)</w:t>
            </w:r>
          </w:p>
        </w:tc>
        <w:tc>
          <w:tcPr>
            <w:tcW w:w="5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AB13E" w14:textId="77777777" w:rsidR="00765DA2" w:rsidRPr="009A4E91" w:rsidRDefault="00531D2D" w:rsidP="00AB6FE0">
            <w:pPr>
              <w:autoSpaceDE w:val="0"/>
              <w:autoSpaceDN w:val="0"/>
              <w:adjustRightInd w:val="0"/>
              <w:spacing w:after="0" w:line="240" w:lineRule="auto"/>
              <w:ind w:firstLine="22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4E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После завершения строительства объект будет оформлен в собственность </w:t>
            </w:r>
            <w:r w:rsidR="00AB6F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Бектышского</w:t>
            </w:r>
            <w:r w:rsidRPr="009A4E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поселения. </w:t>
            </w:r>
            <w:r w:rsidR="00D15000" w:rsidRPr="009A4E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Использован</w:t>
            </w:r>
            <w:r w:rsidR="00E97394" w:rsidRPr="009A4E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ие и содержание линии освещения</w:t>
            </w:r>
            <w:r w:rsidR="00D15000" w:rsidRPr="009A4E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будет осуществляться силами и средствами администрации </w:t>
            </w:r>
            <w:r w:rsidR="00AB6F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Бектышского</w:t>
            </w:r>
            <w:r w:rsidR="00AB6FE0" w:rsidRPr="009A4E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15000" w:rsidRPr="009A4E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сельского поселения</w:t>
            </w:r>
          </w:p>
        </w:tc>
      </w:tr>
      <w:tr w:rsidR="00765DA2" w:rsidRPr="00DE0794" w14:paraId="099DDE5E" w14:textId="77777777" w:rsidTr="00A9653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E1E7B" w14:textId="6EBC70BA" w:rsidR="00765DA2" w:rsidRPr="00DE0794" w:rsidRDefault="00744BD2" w:rsidP="00765D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765DA2"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449F4" w14:textId="77777777" w:rsidR="00765DA2" w:rsidRPr="00DE0794" w:rsidRDefault="00765DA2" w:rsidP="00765D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 инициативного проекта</w:t>
            </w:r>
          </w:p>
        </w:tc>
        <w:tc>
          <w:tcPr>
            <w:tcW w:w="5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5C407" w14:textId="77777777" w:rsidR="00765DA2" w:rsidRPr="009A4E91" w:rsidRDefault="00CB5056" w:rsidP="00CB50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15</w:t>
            </w:r>
            <w:r w:rsidR="00143E76" w:rsidRPr="009A4E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.12.202</w:t>
            </w:r>
            <w:r w:rsidR="007972CA" w:rsidRPr="009A4E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143E76" w:rsidRPr="009A4E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</w:p>
        </w:tc>
      </w:tr>
      <w:tr w:rsidR="00765DA2" w:rsidRPr="00DE0794" w14:paraId="7D12CFC4" w14:textId="77777777" w:rsidTr="00A9653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118CC" w14:textId="5A2E7A2F" w:rsidR="00765DA2" w:rsidRPr="00DE0794" w:rsidRDefault="00744BD2" w:rsidP="00765D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765DA2"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1233D" w14:textId="77777777" w:rsidR="00765DA2" w:rsidRPr="00CB5056" w:rsidRDefault="00765DA2" w:rsidP="00765D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50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стоимость инициативного проекта</w:t>
            </w:r>
          </w:p>
        </w:tc>
        <w:tc>
          <w:tcPr>
            <w:tcW w:w="5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1A424" w14:textId="77777777" w:rsidR="00765DA2" w:rsidRPr="00CB5056" w:rsidRDefault="00CB5056" w:rsidP="00AB6FE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50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455 055 </w:t>
            </w:r>
            <w:r w:rsidR="00AB6FE0" w:rsidRPr="00CB50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67D3D" w:rsidRPr="00CB50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</w:t>
            </w:r>
            <w:r w:rsidRPr="00CB50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18 коп</w:t>
            </w:r>
            <w:r w:rsidR="00E67D3D" w:rsidRPr="00CB50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B27C34" w:rsidRPr="00CB50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Реализация проекта предполагается за счет межбюджетных трансфертов из областного бюджета, выделяемых для реализации инициативных проектов</w:t>
            </w:r>
            <w:r w:rsidR="00AB6FE0" w:rsidRPr="00CB50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67D3D" w:rsidRPr="00CB50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Еткульскому муниципальному району.</w:t>
            </w:r>
          </w:p>
        </w:tc>
      </w:tr>
      <w:tr w:rsidR="00765DA2" w:rsidRPr="00DE0794" w14:paraId="140BB80F" w14:textId="77777777" w:rsidTr="00A9653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99879" w14:textId="2BCE2921" w:rsidR="00765DA2" w:rsidRPr="00DE0794" w:rsidRDefault="00744BD2" w:rsidP="00765D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765DA2"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B46FA" w14:textId="77777777" w:rsidR="00765DA2" w:rsidRPr="00CB5056" w:rsidRDefault="00765DA2" w:rsidP="00765D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50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муниципального образования для реализации инициативного проекта</w:t>
            </w:r>
          </w:p>
        </w:tc>
        <w:tc>
          <w:tcPr>
            <w:tcW w:w="5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EC9AC" w14:textId="77777777" w:rsidR="00765DA2" w:rsidRPr="00CB5056" w:rsidRDefault="00CB5056" w:rsidP="009A4E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50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руб.</w:t>
            </w:r>
          </w:p>
        </w:tc>
      </w:tr>
      <w:tr w:rsidR="00765DA2" w:rsidRPr="00DE0794" w14:paraId="424CFEB5" w14:textId="77777777" w:rsidTr="00A9653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0D27F" w14:textId="4489AAF5" w:rsidR="00765DA2" w:rsidRPr="00DE0794" w:rsidRDefault="00765DA2" w:rsidP="00765D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744B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80AB5" w14:textId="77777777" w:rsidR="00765DA2" w:rsidRPr="00DE0794" w:rsidRDefault="00765DA2" w:rsidP="00765D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инициативных платежей, обеспечиваемый инициатором проекта</w:t>
            </w:r>
          </w:p>
        </w:tc>
        <w:tc>
          <w:tcPr>
            <w:tcW w:w="5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FA0EA" w14:textId="77777777" w:rsidR="00765DA2" w:rsidRPr="00CB5056" w:rsidRDefault="00CB5056" w:rsidP="009A4E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50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DE0794" w:rsidRPr="00CB50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руб.</w:t>
            </w:r>
          </w:p>
        </w:tc>
      </w:tr>
      <w:tr w:rsidR="00765DA2" w:rsidRPr="00DE0794" w14:paraId="7A6E050D" w14:textId="77777777" w:rsidTr="00A96535">
        <w:trPr>
          <w:trHeight w:val="122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44D75" w14:textId="1D77F90D" w:rsidR="00765DA2" w:rsidRPr="00DE0794" w:rsidRDefault="00765DA2" w:rsidP="00765D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744B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C43F7" w14:textId="77777777" w:rsidR="00765DA2" w:rsidRPr="00DE0794" w:rsidRDefault="00765DA2" w:rsidP="00765D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0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имущественного и (или) трудового участия, обеспечиваемый инициатором проекта </w:t>
            </w:r>
          </w:p>
        </w:tc>
        <w:tc>
          <w:tcPr>
            <w:tcW w:w="5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838FD" w14:textId="77777777" w:rsidR="00765DA2" w:rsidRDefault="00CB5056" w:rsidP="009A4E9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50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(гарантийное письмо)</w:t>
            </w:r>
          </w:p>
          <w:p w14:paraId="2E6F2F15" w14:textId="77777777" w:rsidR="00CB5056" w:rsidRPr="00CB5056" w:rsidRDefault="00CB5056" w:rsidP="009A4E91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</w:tbl>
    <w:p w14:paraId="69C4CE6A" w14:textId="77777777" w:rsidR="00765DA2" w:rsidRPr="00DE0794" w:rsidRDefault="00765DA2" w:rsidP="00765D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765DA2" w:rsidRPr="00DE0794" w:rsidSect="00663904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016011"/>
    <w:multiLevelType w:val="hybridMultilevel"/>
    <w:tmpl w:val="67E06B3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36A72"/>
    <w:rsid w:val="00030AC6"/>
    <w:rsid w:val="00045FF6"/>
    <w:rsid w:val="000E4DF6"/>
    <w:rsid w:val="00143E76"/>
    <w:rsid w:val="00156AA8"/>
    <w:rsid w:val="00162DFF"/>
    <w:rsid w:val="001A6A21"/>
    <w:rsid w:val="0021360B"/>
    <w:rsid w:val="00234866"/>
    <w:rsid w:val="002620D1"/>
    <w:rsid w:val="0030458C"/>
    <w:rsid w:val="00313528"/>
    <w:rsid w:val="00336F76"/>
    <w:rsid w:val="00362F3C"/>
    <w:rsid w:val="00374762"/>
    <w:rsid w:val="003B6B6A"/>
    <w:rsid w:val="003C332D"/>
    <w:rsid w:val="00410C32"/>
    <w:rsid w:val="00436A72"/>
    <w:rsid w:val="00445EA2"/>
    <w:rsid w:val="004644B7"/>
    <w:rsid w:val="00497437"/>
    <w:rsid w:val="004D153A"/>
    <w:rsid w:val="004F6187"/>
    <w:rsid w:val="00515CD1"/>
    <w:rsid w:val="00515E41"/>
    <w:rsid w:val="00531D2D"/>
    <w:rsid w:val="00540449"/>
    <w:rsid w:val="005A5EE5"/>
    <w:rsid w:val="00600ED9"/>
    <w:rsid w:val="00654D62"/>
    <w:rsid w:val="00663904"/>
    <w:rsid w:val="006718F5"/>
    <w:rsid w:val="006B52D1"/>
    <w:rsid w:val="006C4AC2"/>
    <w:rsid w:val="00727F97"/>
    <w:rsid w:val="00744BD2"/>
    <w:rsid w:val="00765DA2"/>
    <w:rsid w:val="00781A03"/>
    <w:rsid w:val="00794E10"/>
    <w:rsid w:val="007972CA"/>
    <w:rsid w:val="007B2F74"/>
    <w:rsid w:val="008204F8"/>
    <w:rsid w:val="00837545"/>
    <w:rsid w:val="00896123"/>
    <w:rsid w:val="008E38EB"/>
    <w:rsid w:val="008F22C3"/>
    <w:rsid w:val="009100C1"/>
    <w:rsid w:val="00965750"/>
    <w:rsid w:val="009A4E91"/>
    <w:rsid w:val="009C69F2"/>
    <w:rsid w:val="009F09D0"/>
    <w:rsid w:val="00A61CAD"/>
    <w:rsid w:val="00A71430"/>
    <w:rsid w:val="00A96535"/>
    <w:rsid w:val="00AB6FE0"/>
    <w:rsid w:val="00B008C9"/>
    <w:rsid w:val="00B27C34"/>
    <w:rsid w:val="00B62A46"/>
    <w:rsid w:val="00B95E49"/>
    <w:rsid w:val="00BD089E"/>
    <w:rsid w:val="00C12DC4"/>
    <w:rsid w:val="00C55BEE"/>
    <w:rsid w:val="00C71DBE"/>
    <w:rsid w:val="00C73469"/>
    <w:rsid w:val="00C817F1"/>
    <w:rsid w:val="00CB5056"/>
    <w:rsid w:val="00CD44DC"/>
    <w:rsid w:val="00D15000"/>
    <w:rsid w:val="00D72BC9"/>
    <w:rsid w:val="00DE0794"/>
    <w:rsid w:val="00E570CC"/>
    <w:rsid w:val="00E67D3D"/>
    <w:rsid w:val="00E964DF"/>
    <w:rsid w:val="00E97394"/>
    <w:rsid w:val="00F120B2"/>
    <w:rsid w:val="00F724C5"/>
    <w:rsid w:val="00FC6366"/>
    <w:rsid w:val="00FD6026"/>
    <w:rsid w:val="00FF4B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F8645D"/>
  <w15:docId w15:val="{A6708BF9-2277-4466-824B-F60A98625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E4D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20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620D1"/>
    <w:rPr>
      <w:rFonts w:ascii="Segoe UI" w:hAnsi="Segoe UI" w:cs="Segoe UI"/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6718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574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489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Офис</dc:creator>
  <cp:keywords/>
  <dc:description/>
  <cp:lastModifiedBy>Ольга Сергеевна Красильникова</cp:lastModifiedBy>
  <cp:revision>5</cp:revision>
  <cp:lastPrinted>2022-02-03T05:42:00Z</cp:lastPrinted>
  <dcterms:created xsi:type="dcterms:W3CDTF">2022-02-15T04:47:00Z</dcterms:created>
  <dcterms:modified xsi:type="dcterms:W3CDTF">2022-02-24T04:20:00Z</dcterms:modified>
</cp:coreProperties>
</file>